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AB5" w:rsidRPr="003020BE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2719070</wp:posOffset>
            </wp:positionH>
            <wp:positionV relativeFrom="paragraph">
              <wp:posOffset>-374650</wp:posOffset>
            </wp:positionV>
            <wp:extent cx="496570" cy="755650"/>
            <wp:effectExtent l="0" t="0" r="0" b="635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41AB5" w:rsidRPr="003020BE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D41AB5" w:rsidRPr="003020BE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020BE">
        <w:rPr>
          <w:rFonts w:ascii="Times New Roman" w:hAnsi="Times New Roman"/>
          <w:b/>
          <w:sz w:val="28"/>
          <w:szCs w:val="28"/>
        </w:rPr>
        <w:t>АДМИНИСТРАЦИЯ</w:t>
      </w:r>
    </w:p>
    <w:p w:rsidR="00D41AB5" w:rsidRPr="003020BE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020BE">
        <w:rPr>
          <w:rFonts w:ascii="Times New Roman" w:hAnsi="Times New Roman"/>
          <w:b/>
          <w:sz w:val="28"/>
          <w:szCs w:val="28"/>
        </w:rPr>
        <w:t>КАЛАЧЕВСКОГО МУНИЦИПАЛЬНОГО РАЙОНА</w:t>
      </w:r>
    </w:p>
    <w:p w:rsidR="00D41AB5" w:rsidRPr="003020BE" w:rsidRDefault="00D41AB5" w:rsidP="00D41AB5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020BE">
        <w:rPr>
          <w:rFonts w:ascii="Times New Roman" w:hAnsi="Times New Roman"/>
          <w:b/>
          <w:sz w:val="28"/>
          <w:szCs w:val="28"/>
        </w:rPr>
        <w:t>ВОЛГОГРАДСКОЙ ОБЛАСТИ</w:t>
      </w:r>
    </w:p>
    <w:p w:rsidR="00D41AB5" w:rsidRPr="003020BE" w:rsidRDefault="00382981" w:rsidP="00D41AB5">
      <w:pPr>
        <w:spacing w:after="0" w:line="240" w:lineRule="auto"/>
        <w:ind w:left="-284" w:firstLine="28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62230</wp:posOffset>
                </wp:positionV>
                <wp:extent cx="5951220" cy="635"/>
                <wp:effectExtent l="0" t="19050" r="11430" b="565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22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" o:allowincell="f" strokeweight="4.5pt">
                <v:stroke linestyle="thickThin"/>
              </v:line>
            </w:pict>
          </mc:Fallback>
        </mc:AlternateContent>
      </w:r>
    </w:p>
    <w:p w:rsidR="00D41AB5" w:rsidRDefault="00D41AB5" w:rsidP="00D41AB5">
      <w:pPr>
        <w:spacing w:after="0" w:line="240" w:lineRule="auto"/>
        <w:ind w:left="-709" w:right="-48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020BE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3020BE">
        <w:rPr>
          <w:rFonts w:ascii="Times New Roman" w:hAnsi="Times New Roman"/>
          <w:b/>
          <w:sz w:val="28"/>
          <w:szCs w:val="28"/>
        </w:rPr>
        <w:t xml:space="preserve"> О С Т А Н О В Л Е Н И Е </w:t>
      </w:r>
    </w:p>
    <w:p w:rsidR="00382981" w:rsidRDefault="00382981" w:rsidP="00D41AB5">
      <w:pPr>
        <w:spacing w:after="0" w:line="240" w:lineRule="auto"/>
        <w:ind w:left="-709" w:right="-483"/>
        <w:jc w:val="center"/>
        <w:rPr>
          <w:rFonts w:ascii="Times New Roman" w:hAnsi="Times New Roman"/>
          <w:b/>
          <w:sz w:val="28"/>
          <w:szCs w:val="28"/>
        </w:rPr>
      </w:pPr>
    </w:p>
    <w:p w:rsidR="00382981" w:rsidRPr="00382981" w:rsidRDefault="00382981" w:rsidP="00382981">
      <w:pPr>
        <w:spacing w:after="0" w:line="240" w:lineRule="auto"/>
        <w:ind w:left="-709" w:right="-4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="00080F46">
        <w:rPr>
          <w:rFonts w:ascii="Times New Roman" w:hAnsi="Times New Roman"/>
          <w:sz w:val="28"/>
          <w:szCs w:val="28"/>
        </w:rPr>
        <w:t>от  08.02. 2021 г.     № 43</w:t>
      </w:r>
    </w:p>
    <w:p w:rsidR="00382981" w:rsidRPr="003020BE" w:rsidRDefault="00382981" w:rsidP="00D41AB5">
      <w:pPr>
        <w:spacing w:after="0" w:line="240" w:lineRule="auto"/>
        <w:ind w:left="-709" w:right="-483"/>
        <w:jc w:val="center"/>
        <w:rPr>
          <w:rFonts w:ascii="Times New Roman" w:hAnsi="Times New Roman"/>
          <w:b/>
          <w:sz w:val="28"/>
          <w:szCs w:val="28"/>
        </w:rPr>
      </w:pPr>
    </w:p>
    <w:p w:rsidR="00382981" w:rsidRDefault="00382981" w:rsidP="00D41A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382981">
        <w:rPr>
          <w:rFonts w:ascii="Times New Roman" w:eastAsiaTheme="minorHAnsi" w:hAnsi="Times New Roman"/>
          <w:b/>
          <w:sz w:val="28"/>
          <w:szCs w:val="28"/>
          <w:lang w:eastAsia="en-US"/>
        </w:rPr>
        <w:t>О внесении изменений в постановление администрации Калачевского муниципального ра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йона Волгоградской области от 24.01.2020г. № 44</w:t>
      </w:r>
    </w:p>
    <w:p w:rsidR="00D41AB5" w:rsidRPr="0064315C" w:rsidRDefault="00382981" w:rsidP="00D41A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382981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/>
          <w:b/>
          <w:sz w:val="28"/>
          <w:szCs w:val="28"/>
          <w:lang w:eastAsia="en-US"/>
        </w:rPr>
        <w:t>«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Об утверждении </w:t>
      </w:r>
      <w:r w:rsidR="00EB3B5E">
        <w:rPr>
          <w:rFonts w:ascii="Times New Roman" w:eastAsiaTheme="minorHAnsi" w:hAnsi="Times New Roman"/>
          <w:b/>
          <w:sz w:val="28"/>
          <w:szCs w:val="28"/>
          <w:lang w:eastAsia="en-US"/>
        </w:rPr>
        <w:t>П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орядка и условий предоставления в аренду </w:t>
      </w:r>
      <w:r w:rsidR="00584C20">
        <w:rPr>
          <w:rFonts w:ascii="Times New Roman" w:eastAsiaTheme="minorHAnsi" w:hAnsi="Times New Roman"/>
          <w:b/>
          <w:sz w:val="28"/>
          <w:szCs w:val="28"/>
          <w:lang w:eastAsia="en-US"/>
        </w:rPr>
        <w:t>муниципального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имущества, включенного в перечень </w:t>
      </w:r>
      <w:r w:rsid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муниципального имущества Калачевского муниципального района 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>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</w:t>
      </w:r>
      <w:r w:rsidR="00BD09D4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среднего предпринимательства), предусмотренного </w:t>
      </w:r>
      <w:hyperlink r:id="rId8" w:history="1">
        <w:r w:rsidR="0064315C" w:rsidRPr="0064315C">
          <w:rPr>
            <w:rFonts w:ascii="Times New Roman" w:eastAsiaTheme="minorHAnsi" w:hAnsi="Times New Roman"/>
            <w:b/>
            <w:sz w:val="28"/>
            <w:szCs w:val="28"/>
            <w:lang w:eastAsia="en-US"/>
          </w:rPr>
          <w:t>частью 4 статьи 18</w:t>
        </w:r>
      </w:hyperlink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Федерального закона от 24 июля 2007 г. № 209-ФЗ "О</w:t>
      </w:r>
      <w:r w:rsidR="00BD09D4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>развитии малого и</w:t>
      </w:r>
      <w:r w:rsidR="00BD09D4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>среднего</w:t>
      </w:r>
      <w:proofErr w:type="gramEnd"/>
      <w:r w:rsidR="0064315C" w:rsidRPr="0064315C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предпринима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тельства в Российской Федерации»</w:t>
      </w:r>
    </w:p>
    <w:p w:rsidR="00382981" w:rsidRPr="00382981" w:rsidRDefault="00382981" w:rsidP="00382981">
      <w:pPr>
        <w:widowControl w:val="0"/>
        <w:autoSpaceDE w:val="0"/>
        <w:autoSpaceDN w:val="0"/>
        <w:adjustRightInd w:val="0"/>
        <w:spacing w:before="200" w:after="0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Администрация </w:t>
      </w:r>
      <w:r w:rsidRPr="00382981">
        <w:rPr>
          <w:rFonts w:ascii="Times New Roman" w:hAnsi="Times New Roman"/>
          <w:color w:val="000000"/>
          <w:sz w:val="28"/>
          <w:szCs w:val="28"/>
        </w:rPr>
        <w:t>Калачевского муниципально</w:t>
      </w:r>
      <w:r w:rsidR="001F66E1">
        <w:rPr>
          <w:rFonts w:ascii="Times New Roman" w:hAnsi="Times New Roman"/>
          <w:color w:val="000000"/>
          <w:sz w:val="28"/>
          <w:szCs w:val="28"/>
        </w:rPr>
        <w:t xml:space="preserve">го района Волгоградской области 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382981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382981">
        <w:rPr>
          <w:rFonts w:ascii="Times New Roman" w:hAnsi="Times New Roman"/>
          <w:b/>
          <w:color w:val="000000"/>
          <w:sz w:val="28"/>
          <w:szCs w:val="28"/>
        </w:rPr>
        <w:t xml:space="preserve"> о с т а н о в л я е т: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1.</w:t>
      </w:r>
      <w:r w:rsidRPr="00382981">
        <w:rPr>
          <w:rFonts w:ascii="Times New Roman" w:hAnsi="Times New Roman"/>
          <w:color w:val="000000"/>
          <w:sz w:val="28"/>
          <w:szCs w:val="28"/>
        </w:rPr>
        <w:tab/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Внести</w:t>
      </w:r>
      <w:r>
        <w:rPr>
          <w:rFonts w:ascii="Times New Roman" w:hAnsi="Times New Roman"/>
          <w:color w:val="000000"/>
          <w:sz w:val="28"/>
          <w:szCs w:val="28"/>
        </w:rPr>
        <w:t xml:space="preserve"> в постановление администрации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Калачевского муниципального ра</w:t>
      </w:r>
      <w:r>
        <w:rPr>
          <w:rFonts w:ascii="Times New Roman" w:hAnsi="Times New Roman"/>
          <w:color w:val="000000"/>
          <w:sz w:val="28"/>
          <w:szCs w:val="28"/>
        </w:rPr>
        <w:t>йона Волгоградской области от 24.01.2020г. № 44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«Об утверждении Порядка и условий предоставления в аренду муниципального имущества, включенного в пер</w:t>
      </w:r>
      <w:r>
        <w:rPr>
          <w:rFonts w:ascii="Times New Roman" w:hAnsi="Times New Roman"/>
          <w:color w:val="000000"/>
          <w:sz w:val="28"/>
          <w:szCs w:val="28"/>
        </w:rPr>
        <w:t xml:space="preserve">ечень муниципального имущества 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Калачевского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 Федерального закона от 24 июля 2007 г. № 209-ФЗ "О развитии малого и среднего предпринимательства в Российской Федерации» следующие изменения: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1.1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Преамбулу постановления изложить в следующей редакции: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«В соответствии с Федеральным законом от 06.10.2003 N 131-ФЗ «Об общих принципах организации местного самоуправления в Российской Федерации», статьей 14.1, частью 4.1 статьи 18 Федерального закона от 24 июля 2007 г. № 209-ФЗ "О развитии малого и среднего предпринимательства в Российской Федерации", Положением</w:t>
      </w:r>
      <w:r w:rsidR="007157A6">
        <w:rPr>
          <w:rFonts w:ascii="Times New Roman" w:hAnsi="Times New Roman"/>
          <w:color w:val="000000"/>
          <w:sz w:val="28"/>
          <w:szCs w:val="28"/>
        </w:rPr>
        <w:t xml:space="preserve"> от 14.03.2016г. №165 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«О порядке управления и распоряжения муниципальной собственностью Калач</w:t>
      </w:r>
      <w:r w:rsidR="007157A6">
        <w:rPr>
          <w:rFonts w:ascii="Times New Roman" w:hAnsi="Times New Roman"/>
          <w:color w:val="000000"/>
          <w:sz w:val="28"/>
          <w:szCs w:val="28"/>
        </w:rPr>
        <w:t xml:space="preserve">евского муниципального района», 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руководствуясь </w:t>
      </w:r>
      <w:r w:rsidR="007157A6">
        <w:rPr>
          <w:rFonts w:ascii="Times New Roman" w:hAnsi="Times New Roman"/>
          <w:color w:val="000000"/>
          <w:sz w:val="28"/>
          <w:szCs w:val="28"/>
        </w:rPr>
        <w:t xml:space="preserve">Уставом </w:t>
      </w:r>
      <w:r w:rsidRPr="00382981">
        <w:rPr>
          <w:rFonts w:ascii="Times New Roman" w:hAnsi="Times New Roman"/>
          <w:color w:val="000000"/>
          <w:sz w:val="28"/>
          <w:szCs w:val="28"/>
        </w:rPr>
        <w:t>Калачевского муниципального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 района Волгоградской области, админи</w:t>
      </w:r>
      <w:r w:rsidR="007157A6">
        <w:rPr>
          <w:rFonts w:ascii="Times New Roman" w:hAnsi="Times New Roman"/>
          <w:color w:val="000000"/>
          <w:sz w:val="28"/>
          <w:szCs w:val="28"/>
        </w:rPr>
        <w:t xml:space="preserve">страция </w:t>
      </w:r>
      <w:r w:rsidRPr="00382981">
        <w:rPr>
          <w:rFonts w:ascii="Times New Roman" w:hAnsi="Times New Roman"/>
          <w:color w:val="000000"/>
          <w:sz w:val="28"/>
          <w:szCs w:val="28"/>
        </w:rPr>
        <w:t>Калачевского муниципальног</w:t>
      </w:r>
      <w:r w:rsidR="001F66E1">
        <w:rPr>
          <w:rFonts w:ascii="Times New Roman" w:hAnsi="Times New Roman"/>
          <w:color w:val="000000"/>
          <w:sz w:val="28"/>
          <w:szCs w:val="28"/>
        </w:rPr>
        <w:t xml:space="preserve">о района  Волгоградской области 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 о с т а н о в л я е т:»;</w:t>
      </w:r>
    </w:p>
    <w:p w:rsidR="00382981" w:rsidRPr="00382981" w:rsidRDefault="00382981" w:rsidP="00C27DF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lastRenderedPageBreak/>
        <w:t>1.2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 xml:space="preserve"> В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 Порядке и условиях предоставления в аренду муниципального имущества, включенного в пере</w:t>
      </w:r>
      <w:r w:rsidR="007157A6">
        <w:rPr>
          <w:rFonts w:ascii="Times New Roman" w:hAnsi="Times New Roman"/>
          <w:color w:val="000000"/>
          <w:sz w:val="28"/>
          <w:szCs w:val="28"/>
        </w:rPr>
        <w:t xml:space="preserve">чень муниципального имущества 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Калачевского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предусмотренного частью 4 статьи 18 Федерального закона от 24 июля 2007 г. № 209-ФЗ "О развитии малого и среднего предпринимательства в Российской Федерации", 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утвержденных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 названным постановлением:</w:t>
      </w:r>
    </w:p>
    <w:p w:rsidR="00382981" w:rsidRDefault="00382981" w:rsidP="00C27DF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1)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 xml:space="preserve"> в пункте 1.1 после слов «субъектам малого и среднего предпринимательст</w:t>
      </w:r>
      <w:r w:rsidR="00C27DFB">
        <w:rPr>
          <w:rFonts w:ascii="Times New Roman" w:hAnsi="Times New Roman"/>
          <w:color w:val="000000"/>
          <w:sz w:val="28"/>
          <w:szCs w:val="28"/>
        </w:rPr>
        <w:t>ва</w:t>
      </w:r>
      <w:r w:rsidRPr="00382981">
        <w:rPr>
          <w:rFonts w:ascii="Times New Roman" w:hAnsi="Times New Roman"/>
          <w:color w:val="000000"/>
          <w:sz w:val="28"/>
          <w:szCs w:val="28"/>
        </w:rPr>
        <w:t>» дополнить словами «физическим лицам, не являющимся индивидуальными предпринимателями и применяющими специальный налоговый режим "Налог на профессиональный доход" (далее именуются - физические лица, применяющие специальный налоговый режим),»;</w:t>
      </w:r>
      <w:proofErr w:type="gramEnd"/>
    </w:p>
    <w:p w:rsidR="00382981" w:rsidRPr="00382981" w:rsidRDefault="00382981" w:rsidP="00C27DF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2)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пункт 1.2 изложить в следующей редакции: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 xml:space="preserve">«1.2. 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Для целей настоящих Порядка и условий заявителями, имеющими право на аренду муниципального имущества (далее именуются - заявители), являются субъекты малого и среднего предпринимательства, за исключением субъектов малого и среднего предпринимательства, которым не может оказываться поддержка в соответствии с частью 3 статьи 14 Федерального закона от 24 июля 2007 г. № 209-ФЗ "О развитии малого и среднего предпринимательства в Российской Федерации" (далее соответственно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именуются - субъекты малого и среднего предпринимательства, Федеральный закон № 209-ФЗ), физические лица, применяющие специальный налоговый режим, и организации, образующие инфраструктуру поддержки субъектов малого и среднего предпринимательства, за исключением указанных в статье 15 Федерального закона № 209-ФЗ государственных фондов поддержки научной, научно-технической, инно</w:t>
      </w:r>
      <w:r w:rsidR="00C27DFB">
        <w:rPr>
          <w:rFonts w:ascii="Times New Roman" w:hAnsi="Times New Roman"/>
          <w:color w:val="000000"/>
          <w:sz w:val="28"/>
          <w:szCs w:val="28"/>
        </w:rPr>
        <w:t>вационной деятельности, осущест</w:t>
      </w:r>
      <w:r w:rsidRPr="00382981">
        <w:rPr>
          <w:rFonts w:ascii="Times New Roman" w:hAnsi="Times New Roman"/>
          <w:color w:val="000000"/>
          <w:sz w:val="28"/>
          <w:szCs w:val="28"/>
        </w:rPr>
        <w:t>вляющих деятельность в форме государственных учреждений (далее именуются - организации, образующие инфраструктуру поддержки субъектов малого и среднего предпринимательства).»;</w:t>
      </w:r>
      <w:proofErr w:type="gramEnd"/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3)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пункт 1.3 изложить в следующей редакции: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«1.3. Заявители имеют право на приобретение в аренду муниципального имущества, включенного в перечень при соблюдении следующих условий: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1) для заявителей, являющихся субъектами малого и среднего предпринимательства или организациями, образующими инфраструктуру поддержки субъектов малого и среднего предпринимательства:</w:t>
      </w:r>
    </w:p>
    <w:p w:rsidR="00382981" w:rsidRPr="00382981" w:rsidRDefault="00382981" w:rsidP="00C27D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государственная регистрация и (или) постановка заявителя на налоговый учет на территории Волгоградской области;</w:t>
      </w:r>
    </w:p>
    <w:p w:rsidR="00382981" w:rsidRPr="00382981" w:rsidRDefault="00382981" w:rsidP="00C27D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отсутствие в отношении заявителя процедур реорганизации, ликвидации и банкротства (наблюдение, внешнее управление, конкурсное производство);</w:t>
      </w:r>
    </w:p>
    <w:p w:rsidR="00382981" w:rsidRPr="00382981" w:rsidRDefault="00382981" w:rsidP="00C27D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 xml:space="preserve">отсутствие у заявителей задолженности по налоговым и иным </w:t>
      </w:r>
      <w:r w:rsidRPr="00382981">
        <w:rPr>
          <w:rFonts w:ascii="Times New Roman" w:hAnsi="Times New Roman"/>
          <w:color w:val="000000"/>
          <w:sz w:val="28"/>
          <w:szCs w:val="28"/>
        </w:rPr>
        <w:lastRenderedPageBreak/>
        <w:t>обязательным платежам в бюджеты бюджетной системы Российской Федерации;</w:t>
      </w:r>
    </w:p>
    <w:p w:rsidR="00382981" w:rsidRPr="00382981" w:rsidRDefault="00382981" w:rsidP="003B37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2) для заявителей, являющихся физическими лицами, применяющими специальный налоговый режим:</w:t>
      </w:r>
    </w:p>
    <w:p w:rsidR="00382981" w:rsidRPr="00382981" w:rsidRDefault="00382981" w:rsidP="003B37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 xml:space="preserve">постановка заявителя на учет в налоговом органе на территории Волгоградской области в качестве налогоплательщика налога на </w:t>
      </w:r>
      <w:proofErr w:type="spellStart"/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профес-сиональный</w:t>
      </w:r>
      <w:proofErr w:type="spellEnd"/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 доход;</w:t>
      </w:r>
    </w:p>
    <w:p w:rsidR="00382981" w:rsidRPr="00382981" w:rsidRDefault="00382981" w:rsidP="003B37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отсутствие в отношении заявителя процедур банкротства (реструктуризация долгов гражданина, реализация имущества гражданина);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отсутствие у заявителей задолженности по налоговым и иным обязательным платежам в бюджеты бюджетной системы Российской Федерации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.»;</w:t>
      </w:r>
      <w:proofErr w:type="gramEnd"/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4)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в пункте 1.5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а) подпункт 2) изложить в следующей редакции:</w:t>
      </w:r>
    </w:p>
    <w:p w:rsidR="00382981" w:rsidRDefault="00382981" w:rsidP="00C27DF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«2) без проведения торгов и на льготных условиях заявителям, являющимся субъектами малого и среднего предпринимательства или организациями, образующими инфраструктуру поддержки субъектов малого и среднего предпринимательства, осуществляющими виды предпринимательской деятельности в производственной, социальной, научной сферах и в сфере предоставления бытовых услуг, торговли и общественного питания, указанные в приложении к настоящим Порядку и условиям, а также заявителям, являющимся физическими лицами, применяющ</w:t>
      </w:r>
      <w:r w:rsidR="003B3709">
        <w:rPr>
          <w:rFonts w:ascii="Times New Roman" w:hAnsi="Times New Roman"/>
          <w:color w:val="000000"/>
          <w:sz w:val="28"/>
          <w:szCs w:val="28"/>
        </w:rPr>
        <w:t>ими специальный</w:t>
      </w:r>
      <w:proofErr w:type="gramEnd"/>
      <w:r w:rsidR="003B3709">
        <w:rPr>
          <w:rFonts w:ascii="Times New Roman" w:hAnsi="Times New Roman"/>
          <w:color w:val="000000"/>
          <w:sz w:val="28"/>
          <w:szCs w:val="28"/>
        </w:rPr>
        <w:t xml:space="preserve"> налоговый режим</w:t>
      </w:r>
      <w:r w:rsidRPr="00382981">
        <w:rPr>
          <w:rFonts w:ascii="Times New Roman" w:hAnsi="Times New Roman"/>
          <w:color w:val="000000"/>
          <w:sz w:val="28"/>
          <w:szCs w:val="28"/>
        </w:rPr>
        <w:t>»;</w:t>
      </w:r>
    </w:p>
    <w:p w:rsidR="00195AB7" w:rsidRPr="00382981" w:rsidRDefault="00195AB7" w:rsidP="00C27DF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95AB7">
        <w:rPr>
          <w:rFonts w:ascii="Times New Roman" w:hAnsi="Times New Roman"/>
          <w:color w:val="000000"/>
          <w:sz w:val="28"/>
          <w:szCs w:val="28"/>
        </w:rPr>
        <w:t>Организатором торгов на право заключения договора аренды земельного участка, включенного в перечень, является администрация Калачевского муниципального района Волгоградской области (далее – Администрация) в лице структурного подразделения Администрации отдела по управлению муниципальным имуществом и земельными ресурсами  (далее - Отдел).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б)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дополнить пункт подпунктом 3) следующего содержания:</w:t>
      </w:r>
    </w:p>
    <w:p w:rsid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«3) без проведения торгов в иных случаях, предусмотренных действующим законодательством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.»;</w:t>
      </w:r>
      <w:proofErr w:type="gramEnd"/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5)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в пункте 2.2: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а)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абзац второй подпункта 3) изложить в следующей редакции: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Выписка из Единого муниципального реестра юридических лиц (для юридических лиц), выписка из Единого муниципального реестра индивидуальных предпринимателей (для индивидуальных предпринимателей), сведения из единого реестра субъектов малого и среднего предпринимательства, сведения из реестра организаций, образующих инфраструктуру поддержки субъектов малого и среднего предпринимательства, сведения об отсутствии задолженности по налоговым и иным обязательным платежам в бюджеты бюджетной системы Российской Федерации, сведения об отсутствии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 решения о ликвидации заявителя (юридического лица) в течение </w:t>
      </w:r>
      <w:r w:rsidRPr="00382981">
        <w:rPr>
          <w:rFonts w:ascii="Times New Roman" w:hAnsi="Times New Roman"/>
          <w:color w:val="000000"/>
          <w:sz w:val="28"/>
          <w:szCs w:val="28"/>
        </w:rPr>
        <w:lastRenderedPageBreak/>
        <w:t>трех рабочих дней со дня поступления заявления о предоставлении в аренду муниципального имущества, включенного в перечень, по результатам торгов, запрашивают</w:t>
      </w:r>
      <w:r w:rsidR="00B20D65">
        <w:rPr>
          <w:rFonts w:ascii="Times New Roman" w:hAnsi="Times New Roman"/>
          <w:color w:val="000000"/>
          <w:sz w:val="28"/>
          <w:szCs w:val="28"/>
        </w:rPr>
        <w:t>ся Отделом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или Уполномоченным лицом самостоятельно. 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Сведения об отсутствии введения в отношении заявителя процедур банкротства,  в течение трех рабочих дней со дня поступления заявл</w:t>
      </w:r>
      <w:r w:rsidR="00BD7582">
        <w:rPr>
          <w:rFonts w:ascii="Times New Roman" w:hAnsi="Times New Roman"/>
          <w:color w:val="000000"/>
          <w:sz w:val="28"/>
          <w:szCs w:val="28"/>
        </w:rPr>
        <w:t>ения, проверяются Отделом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или Уполномоченным лицом самостоятельно с использованием общедоступных информационных систем в сети Интернет (Единый федеральный реестр сведений о банкротстве http://bankrot.fedresurs.ru/, Картотека арбитражных дел экономической коллегии Верховного Суда Российской Федерации http://kad.arbitr.ru/), а информация о постановке заявителя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являющегося физическим лицом, применяющим специальный налоговый режим, на учет в налоговом органе на территории Волгоградской области в качестве налогоплательщика налога на профессиональный доход проверяется Администрацией или Уполномоченным лицом самостоятельно с использованием общедоступных информационных систем в сети Интернет (сайт Федеральной налоговой службы npd.nalog.ru);</w:t>
      </w:r>
      <w:proofErr w:type="gramEnd"/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6)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пункт 3.1 изложить в следующей редакции: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«3.1 Муниципальное имущество, включенное в перечень, предоставляется в аренду без проведения торгов и на льготных условиях заявителям, являющимся субъектами малого и среднего предпринимательства или организациями, образующими инфраструктуру поддержки субъектов малого и среднего предпринимательства, осуществляющими виды предпринимательской деятельности в производственной, социальной, научной сферах и в сфере предоставления бытовых услуг, торговли и общественного питания, указанные в приложении к настоящим Порядку и условиям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>, при условии его использования для осуществления таких видов деятельности, а также заявителям, являющимся физическими лицами, применяющими специальный налоговый режим.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Муниципальное имущество, включенное в перечень, предоставляется заявителям в аренду без проведения торгов в иных случаях, предусмотренны</w:t>
      </w:r>
      <w:r w:rsidR="001F66E1">
        <w:rPr>
          <w:rFonts w:ascii="Times New Roman" w:hAnsi="Times New Roman"/>
          <w:color w:val="000000"/>
          <w:sz w:val="28"/>
          <w:szCs w:val="28"/>
        </w:rPr>
        <w:t>х действующим законодательством</w:t>
      </w:r>
      <w:r w:rsidRPr="00382981">
        <w:rPr>
          <w:rFonts w:ascii="Times New Roman" w:hAnsi="Times New Roman"/>
          <w:color w:val="000000"/>
          <w:sz w:val="28"/>
          <w:szCs w:val="28"/>
        </w:rPr>
        <w:t>»;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7)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пункт 3.3 изложить в следующей редакции: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«3.3) Выписка из Единого государственного реестра юридических лиц (для юридических лиц), выписка из Единого государственного реестра индивидуальных предпринимателей (для индивидуальных предпринимателей), сведения из единого реестра субъектов малого и среднего предпринимательства, сведения из реестра организаций, образующих инфраструктуру поддержки субъектов малого и среднего предпринимательства, сведения об отсутствии задолженности по налоговым и иным обязательным платежам в бюджеты бюджетной системы Российской Федерации, сведения об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отсутствии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 решения о ликвидации заявителя (юридического лица) в течение </w:t>
      </w:r>
      <w:r w:rsidRPr="00382981">
        <w:rPr>
          <w:rFonts w:ascii="Times New Roman" w:hAnsi="Times New Roman"/>
          <w:color w:val="000000"/>
          <w:sz w:val="28"/>
          <w:szCs w:val="28"/>
        </w:rPr>
        <w:lastRenderedPageBreak/>
        <w:t>трех рабочих дней со дня поступления заявления о предоставлении в аренду муниципального имущества, включенного в перечень, по результатам торг</w:t>
      </w:r>
      <w:r w:rsidR="005655EF">
        <w:rPr>
          <w:rFonts w:ascii="Times New Roman" w:hAnsi="Times New Roman"/>
          <w:color w:val="000000"/>
          <w:sz w:val="28"/>
          <w:szCs w:val="28"/>
        </w:rPr>
        <w:t>ов, запрашиваются Отделом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или Уполномоченным лицом самостоятельно. 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Сведения об отсутствии введения в отношении заявителя процедур банкротства,  в течение трех рабочих дней со дня поступления заявл</w:t>
      </w:r>
      <w:r w:rsidR="005655EF">
        <w:rPr>
          <w:rFonts w:ascii="Times New Roman" w:hAnsi="Times New Roman"/>
          <w:color w:val="000000"/>
          <w:sz w:val="28"/>
          <w:szCs w:val="28"/>
        </w:rPr>
        <w:t>ения, проверяются Отделом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или Уполномоченным лицом самостоятельно с использованием общедоступных информационных систем в сети Интернет (Единый федеральный реестр сведений о банкротстве http://bankrot.fedresurs.ru/, Картотека арбитражных дел экономической коллегии Верховного Суда Российской Федерации http://kad.arbitr.ru/), а информация о постановке заявителя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 xml:space="preserve">являющегося физическим лицом, применяющим специальный налоговый режим, на учет в налоговом органе на территории Волгоградской области в качестве налогоплательщика налога на профессиональный </w:t>
      </w:r>
      <w:r w:rsidR="005655EF">
        <w:rPr>
          <w:rFonts w:ascii="Times New Roman" w:hAnsi="Times New Roman"/>
          <w:color w:val="000000"/>
          <w:sz w:val="28"/>
          <w:szCs w:val="28"/>
        </w:rPr>
        <w:t>доход проверяется Отделом</w:t>
      </w:r>
      <w:r w:rsidRPr="00382981">
        <w:rPr>
          <w:rFonts w:ascii="Times New Roman" w:hAnsi="Times New Roman"/>
          <w:color w:val="000000"/>
          <w:sz w:val="28"/>
          <w:szCs w:val="28"/>
        </w:rPr>
        <w:t xml:space="preserve"> или Уполномоченным лицом самостоятельно с использованием общедоступных информационных систем в сети Интернет (сайт Федеральной налоговой службы npd.nalog.ru).</w:t>
      </w:r>
      <w:proofErr w:type="gramEnd"/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Документы, указанные в настоящем пункте, могут быть представлены заявит</w:t>
      </w:r>
      <w:r w:rsidR="00BE7D16">
        <w:rPr>
          <w:rFonts w:ascii="Times New Roman" w:hAnsi="Times New Roman"/>
          <w:color w:val="000000"/>
          <w:sz w:val="28"/>
          <w:szCs w:val="28"/>
        </w:rPr>
        <w:t>елями по собственной инициативе</w:t>
      </w:r>
      <w:r w:rsidRPr="00382981">
        <w:rPr>
          <w:rFonts w:ascii="Times New Roman" w:hAnsi="Times New Roman"/>
          <w:color w:val="000000"/>
          <w:sz w:val="28"/>
          <w:szCs w:val="28"/>
        </w:rPr>
        <w:t>»;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8)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в пункте 3.7: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а) в подпункте 2) слова «пунктами 1.2, 1.3, 3.1» заменить словами «пунктами 1.2, 1.3»;</w:t>
      </w:r>
    </w:p>
    <w:p w:rsidR="00382981" w:rsidRPr="00382981" w:rsidRDefault="00382981" w:rsidP="00BE7D1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б)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дополнить пункт подпунктом 9) следующего содержания:</w:t>
      </w:r>
    </w:p>
    <w:p w:rsidR="00382981" w:rsidRPr="00382981" w:rsidRDefault="00382981" w:rsidP="00BE7D16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«9) несоответствие заявителя критериям и условиям, предусмотренным абзацем первым  пункта 3.1 настоящих Порядка и условий (в отношении заявителей, которым муниципальное имущество предоставляется без проведения торгов и на льготных условиях в соответствии с абзацем первым пункта 3</w:t>
      </w:r>
      <w:r w:rsidR="00BE7D16">
        <w:rPr>
          <w:rFonts w:ascii="Times New Roman" w:hAnsi="Times New Roman"/>
          <w:color w:val="000000"/>
          <w:sz w:val="28"/>
          <w:szCs w:val="28"/>
        </w:rPr>
        <w:t>.1 настоящих Порядка и условий)</w:t>
      </w:r>
      <w:r w:rsidRPr="00382981">
        <w:rPr>
          <w:rFonts w:ascii="Times New Roman" w:hAnsi="Times New Roman"/>
          <w:color w:val="000000"/>
          <w:sz w:val="28"/>
          <w:szCs w:val="28"/>
        </w:rPr>
        <w:t>»;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9)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>в пункте 4.1 абзац первый изложить в следующей редакции: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 xml:space="preserve">«4.1. 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При заключении договора аренды муниципального имущества без проведения торгов и на льготных условиях с заявителями, являющимися субъектами малого и среднего предпринимательства или организациями, образующими инфраструктуру поддержки субъектов малого и среднего предпринимательства, соответствующими условиям, указанным в пункте 1.3 настоящих Порядка и условий, и осуществляющими виды предпринимательской деятельности в производственной, социальной, научной сферах и в сфере предоставления бытовых услуг, торговли и общественного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 питания, указанные в Приложении 1 к настоящим Порядку и условиям, а также с физическими лицами, применяющими специальный налоговый режим, предусматриваются следующие размеры арендной платы</w:t>
      </w: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>:»</w:t>
      </w:r>
      <w:proofErr w:type="gramEnd"/>
      <w:r w:rsidRPr="00382981"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382981" w:rsidRP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82981">
        <w:rPr>
          <w:rFonts w:ascii="Times New Roman" w:hAnsi="Times New Roman"/>
          <w:color w:val="000000"/>
          <w:sz w:val="28"/>
          <w:szCs w:val="28"/>
        </w:rPr>
        <w:t>10)</w:t>
      </w:r>
      <w:r w:rsidRPr="00382981">
        <w:rPr>
          <w:rFonts w:ascii="Times New Roman" w:hAnsi="Times New Roman"/>
          <w:color w:val="000000"/>
          <w:sz w:val="28"/>
          <w:szCs w:val="28"/>
        </w:rPr>
        <w:tab/>
        <w:t xml:space="preserve"> пункт 4.2 изложить в следующей редакции:</w:t>
      </w:r>
    </w:p>
    <w:p w:rsidR="00382981" w:rsidRDefault="00382981" w:rsidP="00C16CB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382981">
        <w:rPr>
          <w:rFonts w:ascii="Times New Roman" w:hAnsi="Times New Roman"/>
          <w:color w:val="000000"/>
          <w:sz w:val="28"/>
          <w:szCs w:val="28"/>
        </w:rPr>
        <w:t xml:space="preserve">«4.2) В случае досрочного расторжения договора аренды муниципального </w:t>
      </w:r>
      <w:r w:rsidRPr="00382981">
        <w:rPr>
          <w:rFonts w:ascii="Times New Roman" w:hAnsi="Times New Roman"/>
          <w:color w:val="000000"/>
          <w:sz w:val="28"/>
          <w:szCs w:val="28"/>
        </w:rPr>
        <w:lastRenderedPageBreak/>
        <w:t>имущества без проведения торгов и на льготных условиях по инициативе арендатора и заключении в течение одного календарного года со дня расторжения договора, нового договора аренды в отношении того же объекта, включенного в Перечень, с тем же арендатором, размер льготы по арендной плате определяется исходя из совокупного срока аренды по таким договорам.</w:t>
      </w:r>
      <w:proofErr w:type="gramEnd"/>
    </w:p>
    <w:p w:rsidR="00D41AB5" w:rsidRPr="003020BE" w:rsidRDefault="00D41AB5" w:rsidP="000B6F3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3020BE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CD54E1">
        <w:rPr>
          <w:rFonts w:ascii="Times New Roman" w:hAnsi="Times New Roman"/>
          <w:color w:val="000000"/>
          <w:sz w:val="28"/>
          <w:szCs w:val="28"/>
        </w:rPr>
        <w:t>Настоящее постановление подлежит официальному опубликованию.</w:t>
      </w:r>
    </w:p>
    <w:p w:rsidR="00D41AB5" w:rsidRPr="003020BE" w:rsidRDefault="00D41AB5" w:rsidP="000B6F3F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3</w:t>
      </w:r>
      <w:r w:rsidRPr="003020BE">
        <w:rPr>
          <w:rFonts w:ascii="Times New Roman" w:hAnsi="Times New Roman"/>
          <w:sz w:val="28"/>
          <w:szCs w:val="28"/>
        </w:rPr>
        <w:t xml:space="preserve">. </w:t>
      </w:r>
      <w:r w:rsidRPr="003A5A2C">
        <w:rPr>
          <w:rFonts w:ascii="Times New Roman" w:hAnsi="Times New Roman"/>
          <w:sz w:val="28"/>
          <w:szCs w:val="28"/>
        </w:rPr>
        <w:t xml:space="preserve">Контроль исполнения настоящего </w:t>
      </w:r>
      <w:r w:rsidRPr="00AA463A">
        <w:rPr>
          <w:rFonts w:ascii="Times New Roman" w:hAnsi="Times New Roman"/>
          <w:sz w:val="28"/>
          <w:szCs w:val="28"/>
        </w:rPr>
        <w:t>постановления</w:t>
      </w:r>
      <w:r w:rsidRPr="003A5A2C">
        <w:rPr>
          <w:rFonts w:ascii="Times New Roman" w:hAnsi="Times New Roman"/>
          <w:sz w:val="28"/>
          <w:szCs w:val="28"/>
        </w:rPr>
        <w:t xml:space="preserve"> возложить на первого заместителя Главы Калачевского муниципального района Земскову Н.П.</w:t>
      </w:r>
    </w:p>
    <w:p w:rsidR="00D41AB5" w:rsidRDefault="00D41AB5" w:rsidP="00D41A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6CB2" w:rsidRPr="003020BE" w:rsidRDefault="00C16CB2" w:rsidP="00D41A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1AB5" w:rsidRPr="003020BE" w:rsidRDefault="00D41AB5" w:rsidP="00D41AB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020BE">
        <w:rPr>
          <w:rFonts w:ascii="Times New Roman" w:hAnsi="Times New Roman"/>
          <w:b/>
          <w:sz w:val="28"/>
          <w:szCs w:val="28"/>
        </w:rPr>
        <w:t>Глава Калачевского</w:t>
      </w:r>
    </w:p>
    <w:p w:rsidR="00D41AB5" w:rsidRPr="003020BE" w:rsidRDefault="00D41AB5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020BE">
        <w:rPr>
          <w:rFonts w:ascii="Times New Roman" w:hAnsi="Times New Roman"/>
          <w:b/>
          <w:sz w:val="28"/>
          <w:szCs w:val="28"/>
        </w:rPr>
        <w:t xml:space="preserve">муниципального района                          </w:t>
      </w:r>
      <w:r w:rsidR="00C16CB2">
        <w:rPr>
          <w:rFonts w:ascii="Times New Roman" w:hAnsi="Times New Roman"/>
          <w:b/>
          <w:sz w:val="28"/>
          <w:szCs w:val="28"/>
        </w:rPr>
        <w:t xml:space="preserve">  </w:t>
      </w:r>
      <w:r w:rsidRPr="003020BE">
        <w:rPr>
          <w:rFonts w:ascii="Times New Roman" w:hAnsi="Times New Roman"/>
          <w:b/>
          <w:sz w:val="28"/>
          <w:szCs w:val="28"/>
        </w:rPr>
        <w:t xml:space="preserve">    </w:t>
      </w:r>
      <w:r w:rsidR="000B6F3F">
        <w:rPr>
          <w:rFonts w:ascii="Times New Roman" w:hAnsi="Times New Roman"/>
          <w:b/>
          <w:sz w:val="28"/>
          <w:szCs w:val="28"/>
        </w:rPr>
        <w:t xml:space="preserve">             </w:t>
      </w:r>
      <w:r w:rsidRPr="003020BE">
        <w:rPr>
          <w:rFonts w:ascii="Times New Roman" w:hAnsi="Times New Roman"/>
          <w:b/>
          <w:sz w:val="28"/>
          <w:szCs w:val="28"/>
        </w:rPr>
        <w:t xml:space="preserve">                </w:t>
      </w:r>
      <w:r w:rsidR="00C16CB2">
        <w:rPr>
          <w:rFonts w:ascii="Times New Roman" w:hAnsi="Times New Roman"/>
          <w:b/>
          <w:sz w:val="28"/>
          <w:szCs w:val="28"/>
        </w:rPr>
        <w:t>С.А. Тюрин</w:t>
      </w:r>
    </w:p>
    <w:p w:rsidR="00D41AB5" w:rsidRDefault="00D41AB5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6CB2" w:rsidRDefault="00C16CB2" w:rsidP="00D41AB5">
      <w:pPr>
        <w:spacing w:after="0" w:line="240" w:lineRule="auto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C16CB2" w:rsidSect="00560CA4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5824"/>
    <w:multiLevelType w:val="hybridMultilevel"/>
    <w:tmpl w:val="25B856B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1FC4F3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089443C2"/>
    <w:multiLevelType w:val="multilevel"/>
    <w:tmpl w:val="B67EA5D6"/>
    <w:lvl w:ilvl="0">
      <w:start w:val="1"/>
      <w:numFmt w:val="none"/>
      <w:suff w:val="nothing"/>
      <w:lvlText w:val="2.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3">
    <w:nsid w:val="0A0F2228"/>
    <w:multiLevelType w:val="hybridMultilevel"/>
    <w:tmpl w:val="04FECB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6C76AE"/>
    <w:multiLevelType w:val="multilevel"/>
    <w:tmpl w:val="96C23D7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0F305433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>
    <w:nsid w:val="0F9E40F4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131E11E9"/>
    <w:multiLevelType w:val="multilevel"/>
    <w:tmpl w:val="96C23D7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16894A97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1D4E6BF1"/>
    <w:multiLevelType w:val="multilevel"/>
    <w:tmpl w:val="86E6CF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>
    <w:nsid w:val="1D8E79C9"/>
    <w:multiLevelType w:val="multilevel"/>
    <w:tmpl w:val="D4728F74"/>
    <w:lvl w:ilvl="0">
      <w:start w:val="3"/>
      <w:numFmt w:val="none"/>
      <w:suff w:val="nothing"/>
      <w:lvlText w:val="2.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  <w:sz w:val="28"/>
        <w:szCs w:val="28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11">
    <w:nsid w:val="1E1F3499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>
    <w:nsid w:val="22B64600"/>
    <w:multiLevelType w:val="multilevel"/>
    <w:tmpl w:val="86E6CF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>
    <w:nsid w:val="27BE5731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>
    <w:nsid w:val="2D2B0DF5"/>
    <w:multiLevelType w:val="multilevel"/>
    <w:tmpl w:val="96C23D7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35373F87"/>
    <w:multiLevelType w:val="hybridMultilevel"/>
    <w:tmpl w:val="C252647E"/>
    <w:lvl w:ilvl="0" w:tplc="ED4C0E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73B2434"/>
    <w:multiLevelType w:val="multilevel"/>
    <w:tmpl w:val="25B856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39B3402F"/>
    <w:multiLevelType w:val="multilevel"/>
    <w:tmpl w:val="E732E6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8">
    <w:nsid w:val="3D214F10"/>
    <w:multiLevelType w:val="multilevel"/>
    <w:tmpl w:val="D4728F74"/>
    <w:lvl w:ilvl="0">
      <w:start w:val="3"/>
      <w:numFmt w:val="none"/>
      <w:suff w:val="nothing"/>
      <w:lvlText w:val="2.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19">
    <w:nsid w:val="401F20DC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0">
    <w:nsid w:val="4EAC5DAB"/>
    <w:multiLevelType w:val="multilevel"/>
    <w:tmpl w:val="E332954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1">
    <w:nsid w:val="557245A8"/>
    <w:multiLevelType w:val="hybridMultilevel"/>
    <w:tmpl w:val="185A778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>
    <w:nsid w:val="5A7464D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3">
    <w:nsid w:val="5C1721EC"/>
    <w:multiLevelType w:val="multilevel"/>
    <w:tmpl w:val="0E123F6C"/>
    <w:lvl w:ilvl="0">
      <w:start w:val="3"/>
      <w:numFmt w:val="decimal"/>
      <w:suff w:val="nothing"/>
      <w:lvlText w:val="5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  <w:sz w:val="28"/>
        <w:szCs w:val="28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</w:abstractNum>
  <w:abstractNum w:abstractNumId="24">
    <w:nsid w:val="5D3D2E0A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5">
    <w:nsid w:val="6133213F"/>
    <w:multiLevelType w:val="multilevel"/>
    <w:tmpl w:val="D856E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6DD0898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7">
    <w:nsid w:val="68E90E4F"/>
    <w:multiLevelType w:val="hybridMultilevel"/>
    <w:tmpl w:val="293890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8FB2A58"/>
    <w:multiLevelType w:val="multilevel"/>
    <w:tmpl w:val="E332954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9">
    <w:nsid w:val="6DF221CD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0">
    <w:nsid w:val="6DFC38D5"/>
    <w:multiLevelType w:val="hybridMultilevel"/>
    <w:tmpl w:val="02167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2B374E"/>
    <w:multiLevelType w:val="multilevel"/>
    <w:tmpl w:val="E332954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2">
    <w:nsid w:val="752606F0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3">
    <w:nsid w:val="779A13F2"/>
    <w:multiLevelType w:val="multilevel"/>
    <w:tmpl w:val="E732E6A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none"/>
      <w:lvlText w:val="2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4">
    <w:nsid w:val="794476E1"/>
    <w:multiLevelType w:val="multilevel"/>
    <w:tmpl w:val="A8986E1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24"/>
  </w:num>
  <w:num w:numId="4">
    <w:abstractNumId w:val="26"/>
  </w:num>
  <w:num w:numId="5">
    <w:abstractNumId w:val="32"/>
  </w:num>
  <w:num w:numId="6">
    <w:abstractNumId w:val="20"/>
  </w:num>
  <w:num w:numId="7">
    <w:abstractNumId w:val="33"/>
  </w:num>
  <w:num w:numId="8">
    <w:abstractNumId w:val="17"/>
  </w:num>
  <w:num w:numId="9">
    <w:abstractNumId w:val="9"/>
  </w:num>
  <w:num w:numId="10">
    <w:abstractNumId w:val="28"/>
  </w:num>
  <w:num w:numId="11">
    <w:abstractNumId w:val="12"/>
  </w:num>
  <w:num w:numId="12">
    <w:abstractNumId w:val="3"/>
  </w:num>
  <w:num w:numId="13">
    <w:abstractNumId w:val="21"/>
  </w:num>
  <w:num w:numId="14">
    <w:abstractNumId w:val="1"/>
  </w:num>
  <w:num w:numId="15">
    <w:abstractNumId w:val="25"/>
  </w:num>
  <w:num w:numId="16">
    <w:abstractNumId w:val="31"/>
  </w:num>
  <w:num w:numId="17">
    <w:abstractNumId w:val="22"/>
  </w:num>
  <w:num w:numId="18">
    <w:abstractNumId w:val="6"/>
  </w:num>
  <w:num w:numId="19">
    <w:abstractNumId w:val="29"/>
  </w:num>
  <w:num w:numId="20">
    <w:abstractNumId w:val="34"/>
  </w:num>
  <w:num w:numId="21">
    <w:abstractNumId w:val="8"/>
  </w:num>
  <w:num w:numId="22">
    <w:abstractNumId w:val="11"/>
  </w:num>
  <w:num w:numId="23">
    <w:abstractNumId w:val="19"/>
  </w:num>
  <w:num w:numId="24">
    <w:abstractNumId w:val="0"/>
  </w:num>
  <w:num w:numId="25">
    <w:abstractNumId w:val="16"/>
  </w:num>
  <w:num w:numId="26">
    <w:abstractNumId w:val="5"/>
  </w:num>
  <w:num w:numId="27">
    <w:abstractNumId w:val="13"/>
  </w:num>
  <w:num w:numId="28">
    <w:abstractNumId w:val="7"/>
  </w:num>
  <w:num w:numId="29">
    <w:abstractNumId w:val="10"/>
  </w:num>
  <w:num w:numId="30">
    <w:abstractNumId w:val="14"/>
  </w:num>
  <w:num w:numId="31">
    <w:abstractNumId w:val="23"/>
  </w:num>
  <w:num w:numId="32">
    <w:abstractNumId w:val="2"/>
  </w:num>
  <w:num w:numId="33">
    <w:abstractNumId w:val="18"/>
  </w:num>
  <w:num w:numId="34">
    <w:abstractNumId w:val="30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AB5"/>
    <w:rsid w:val="000102C1"/>
    <w:rsid w:val="00080F46"/>
    <w:rsid w:val="000B3727"/>
    <w:rsid w:val="000B4006"/>
    <w:rsid w:val="000B6F3F"/>
    <w:rsid w:val="000D3602"/>
    <w:rsid w:val="000E7A47"/>
    <w:rsid w:val="00183A36"/>
    <w:rsid w:val="00195AB7"/>
    <w:rsid w:val="001E16FE"/>
    <w:rsid w:val="001E7BE7"/>
    <w:rsid w:val="001F45FE"/>
    <w:rsid w:val="001F66E1"/>
    <w:rsid w:val="00217D60"/>
    <w:rsid w:val="002265C2"/>
    <w:rsid w:val="00260692"/>
    <w:rsid w:val="00291959"/>
    <w:rsid w:val="002E6B8E"/>
    <w:rsid w:val="00320116"/>
    <w:rsid w:val="00382981"/>
    <w:rsid w:val="00384936"/>
    <w:rsid w:val="003B3709"/>
    <w:rsid w:val="003D1FF0"/>
    <w:rsid w:val="003F4E55"/>
    <w:rsid w:val="0041311D"/>
    <w:rsid w:val="0042523F"/>
    <w:rsid w:val="00443390"/>
    <w:rsid w:val="0044617B"/>
    <w:rsid w:val="004463C4"/>
    <w:rsid w:val="00451FEA"/>
    <w:rsid w:val="00472FAB"/>
    <w:rsid w:val="004E01FF"/>
    <w:rsid w:val="004E1DE5"/>
    <w:rsid w:val="00507A43"/>
    <w:rsid w:val="00543354"/>
    <w:rsid w:val="00560CA4"/>
    <w:rsid w:val="005655EF"/>
    <w:rsid w:val="00584C20"/>
    <w:rsid w:val="005867FB"/>
    <w:rsid w:val="005F1A52"/>
    <w:rsid w:val="005F6867"/>
    <w:rsid w:val="0064315C"/>
    <w:rsid w:val="006708F5"/>
    <w:rsid w:val="006A2A2A"/>
    <w:rsid w:val="006A4B7D"/>
    <w:rsid w:val="006E4672"/>
    <w:rsid w:val="007157A6"/>
    <w:rsid w:val="007577AD"/>
    <w:rsid w:val="007E3C7C"/>
    <w:rsid w:val="008A181E"/>
    <w:rsid w:val="008B6995"/>
    <w:rsid w:val="008E79B1"/>
    <w:rsid w:val="008F68BD"/>
    <w:rsid w:val="00900AC1"/>
    <w:rsid w:val="0092298B"/>
    <w:rsid w:val="0093334F"/>
    <w:rsid w:val="009947FB"/>
    <w:rsid w:val="009B507B"/>
    <w:rsid w:val="00A46583"/>
    <w:rsid w:val="00A6666C"/>
    <w:rsid w:val="00B15E80"/>
    <w:rsid w:val="00B20D65"/>
    <w:rsid w:val="00B249EF"/>
    <w:rsid w:val="00B25AC6"/>
    <w:rsid w:val="00BD09D4"/>
    <w:rsid w:val="00BD3A5C"/>
    <w:rsid w:val="00BD7582"/>
    <w:rsid w:val="00BE7D16"/>
    <w:rsid w:val="00BF6CAB"/>
    <w:rsid w:val="00BF709E"/>
    <w:rsid w:val="00C16CB2"/>
    <w:rsid w:val="00C27DFB"/>
    <w:rsid w:val="00C40195"/>
    <w:rsid w:val="00CB1EDA"/>
    <w:rsid w:val="00CF7EA4"/>
    <w:rsid w:val="00D0473F"/>
    <w:rsid w:val="00D41AB5"/>
    <w:rsid w:val="00D75512"/>
    <w:rsid w:val="00DF4442"/>
    <w:rsid w:val="00E77886"/>
    <w:rsid w:val="00E966DD"/>
    <w:rsid w:val="00EB3B5E"/>
    <w:rsid w:val="00EB4B5B"/>
    <w:rsid w:val="00EF546B"/>
    <w:rsid w:val="00F4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B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9D4"/>
    <w:pPr>
      <w:ind w:left="720"/>
      <w:contextualSpacing/>
    </w:pPr>
  </w:style>
  <w:style w:type="paragraph" w:customStyle="1" w:styleId="ConsPlusNormal">
    <w:name w:val="ConsPlusNormal"/>
    <w:link w:val="ConsPlusNormal0"/>
    <w:rsid w:val="00507A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507A4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5"/>
    <w:rsid w:val="00507A4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507A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07A43"/>
  </w:style>
  <w:style w:type="paragraph" w:styleId="a7">
    <w:name w:val="footer"/>
    <w:basedOn w:val="a"/>
    <w:link w:val="a8"/>
    <w:rsid w:val="00507A4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507A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link w:val="aa"/>
    <w:semiHidden/>
    <w:rsid w:val="00507A4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semiHidden/>
    <w:rsid w:val="00507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b">
    <w:name w:val="Hyperlink"/>
    <w:rsid w:val="00507A43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507A43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rsid w:val="00507A43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uiPriority w:val="99"/>
    <w:unhideWhenUsed/>
    <w:rsid w:val="00507A43"/>
    <w:rPr>
      <w:vertAlign w:val="superscript"/>
    </w:rPr>
  </w:style>
  <w:style w:type="character" w:styleId="af">
    <w:name w:val="FollowedHyperlink"/>
    <w:basedOn w:val="a0"/>
    <w:uiPriority w:val="99"/>
    <w:unhideWhenUsed/>
    <w:rsid w:val="00507A43"/>
    <w:rPr>
      <w:color w:val="800080" w:themeColor="followedHyperlink"/>
      <w:u w:val="single"/>
    </w:rPr>
  </w:style>
  <w:style w:type="character" w:customStyle="1" w:styleId="af0">
    <w:name w:val="Основной текст_"/>
    <w:basedOn w:val="a0"/>
    <w:link w:val="6"/>
    <w:rsid w:val="004E1DE5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f0"/>
    <w:rsid w:val="004E1DE5"/>
    <w:pPr>
      <w:widowControl w:val="0"/>
      <w:shd w:val="clear" w:color="auto" w:fill="FFFFFF"/>
      <w:spacing w:after="0" w:line="298" w:lineRule="exact"/>
      <w:ind w:hanging="1120"/>
      <w:jc w:val="center"/>
    </w:pPr>
    <w:rPr>
      <w:rFonts w:ascii="Times New Roman" w:hAnsi="Times New Roman" w:cstheme="minorBidi"/>
      <w:spacing w:val="3"/>
      <w:sz w:val="21"/>
      <w:szCs w:val="21"/>
      <w:lang w:eastAsia="en-US"/>
    </w:rPr>
  </w:style>
  <w:style w:type="character" w:customStyle="1" w:styleId="2">
    <w:name w:val="Колонтитул (2)_"/>
    <w:basedOn w:val="a0"/>
    <w:link w:val="20"/>
    <w:rsid w:val="004E1DE5"/>
    <w:rPr>
      <w:rFonts w:ascii="Times New Roman" w:eastAsia="Times New Roman" w:hAnsi="Times New Roman"/>
      <w:b/>
      <w:bCs/>
      <w:sz w:val="33"/>
      <w:szCs w:val="33"/>
      <w:shd w:val="clear" w:color="auto" w:fill="FFFFFF"/>
    </w:rPr>
  </w:style>
  <w:style w:type="paragraph" w:customStyle="1" w:styleId="20">
    <w:name w:val="Колонтитул (2)"/>
    <w:basedOn w:val="a"/>
    <w:link w:val="2"/>
    <w:rsid w:val="004E1DE5"/>
    <w:pPr>
      <w:widowControl w:val="0"/>
      <w:shd w:val="clear" w:color="auto" w:fill="FFFFFF"/>
      <w:spacing w:after="0" w:line="0" w:lineRule="atLeast"/>
    </w:pPr>
    <w:rPr>
      <w:rFonts w:ascii="Times New Roman" w:hAnsi="Times New Roman" w:cstheme="minorBidi"/>
      <w:b/>
      <w:bCs/>
      <w:sz w:val="33"/>
      <w:szCs w:val="33"/>
      <w:lang w:eastAsia="en-US"/>
    </w:rPr>
  </w:style>
  <w:style w:type="character" w:customStyle="1" w:styleId="af1">
    <w:name w:val="Подпись к картинке_"/>
    <w:basedOn w:val="a0"/>
    <w:link w:val="af2"/>
    <w:rsid w:val="004E1DE5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af2">
    <w:name w:val="Подпись к картинке"/>
    <w:basedOn w:val="a"/>
    <w:link w:val="af1"/>
    <w:rsid w:val="004E1DE5"/>
    <w:pPr>
      <w:widowControl w:val="0"/>
      <w:shd w:val="clear" w:color="auto" w:fill="FFFFFF"/>
      <w:spacing w:after="0" w:line="0" w:lineRule="atLeast"/>
    </w:pPr>
    <w:rPr>
      <w:rFonts w:ascii="Times New Roman" w:hAnsi="Times New Roman" w:cstheme="minorBidi"/>
      <w:spacing w:val="3"/>
      <w:sz w:val="21"/>
      <w:szCs w:val="21"/>
      <w:lang w:eastAsia="en-US"/>
    </w:rPr>
  </w:style>
  <w:style w:type="character" w:customStyle="1" w:styleId="5">
    <w:name w:val="Основной текст5"/>
    <w:basedOn w:val="af0"/>
    <w:rsid w:val="004E1DE5"/>
    <w:rPr>
      <w:rFonts w:ascii="Times New Roman" w:eastAsia="Times New Roman" w:hAnsi="Times New Roman"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af3">
    <w:name w:val="Знак"/>
    <w:basedOn w:val="a"/>
    <w:uiPriority w:val="99"/>
    <w:rsid w:val="00B15E80"/>
    <w:pPr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BF70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B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9D4"/>
    <w:pPr>
      <w:ind w:left="720"/>
      <w:contextualSpacing/>
    </w:pPr>
  </w:style>
  <w:style w:type="paragraph" w:customStyle="1" w:styleId="ConsPlusNormal">
    <w:name w:val="ConsPlusNormal"/>
    <w:link w:val="ConsPlusNormal0"/>
    <w:rsid w:val="00507A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507A4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5"/>
    <w:rsid w:val="00507A4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507A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507A43"/>
  </w:style>
  <w:style w:type="paragraph" w:styleId="a7">
    <w:name w:val="footer"/>
    <w:basedOn w:val="a"/>
    <w:link w:val="a8"/>
    <w:rsid w:val="00507A4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507A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basedOn w:val="a0"/>
    <w:link w:val="aa"/>
    <w:semiHidden/>
    <w:rsid w:val="00507A4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semiHidden/>
    <w:rsid w:val="00507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b">
    <w:name w:val="Hyperlink"/>
    <w:rsid w:val="00507A43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507A43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rsid w:val="00507A43"/>
    <w:rPr>
      <w:rFonts w:ascii="Calibri" w:eastAsia="Calibri" w:hAnsi="Calibri" w:cs="Times New Roman"/>
      <w:sz w:val="20"/>
      <w:szCs w:val="20"/>
    </w:rPr>
  </w:style>
  <w:style w:type="character" w:styleId="ae">
    <w:name w:val="footnote reference"/>
    <w:uiPriority w:val="99"/>
    <w:unhideWhenUsed/>
    <w:rsid w:val="00507A43"/>
    <w:rPr>
      <w:vertAlign w:val="superscript"/>
    </w:rPr>
  </w:style>
  <w:style w:type="character" w:styleId="af">
    <w:name w:val="FollowedHyperlink"/>
    <w:basedOn w:val="a0"/>
    <w:uiPriority w:val="99"/>
    <w:unhideWhenUsed/>
    <w:rsid w:val="00507A43"/>
    <w:rPr>
      <w:color w:val="800080" w:themeColor="followedHyperlink"/>
      <w:u w:val="single"/>
    </w:rPr>
  </w:style>
  <w:style w:type="character" w:customStyle="1" w:styleId="af0">
    <w:name w:val="Основной текст_"/>
    <w:basedOn w:val="a0"/>
    <w:link w:val="6"/>
    <w:rsid w:val="004E1DE5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f0"/>
    <w:rsid w:val="004E1DE5"/>
    <w:pPr>
      <w:widowControl w:val="0"/>
      <w:shd w:val="clear" w:color="auto" w:fill="FFFFFF"/>
      <w:spacing w:after="0" w:line="298" w:lineRule="exact"/>
      <w:ind w:hanging="1120"/>
      <w:jc w:val="center"/>
    </w:pPr>
    <w:rPr>
      <w:rFonts w:ascii="Times New Roman" w:hAnsi="Times New Roman" w:cstheme="minorBidi"/>
      <w:spacing w:val="3"/>
      <w:sz w:val="21"/>
      <w:szCs w:val="21"/>
      <w:lang w:eastAsia="en-US"/>
    </w:rPr>
  </w:style>
  <w:style w:type="character" w:customStyle="1" w:styleId="2">
    <w:name w:val="Колонтитул (2)_"/>
    <w:basedOn w:val="a0"/>
    <w:link w:val="20"/>
    <w:rsid w:val="004E1DE5"/>
    <w:rPr>
      <w:rFonts w:ascii="Times New Roman" w:eastAsia="Times New Roman" w:hAnsi="Times New Roman"/>
      <w:b/>
      <w:bCs/>
      <w:sz w:val="33"/>
      <w:szCs w:val="33"/>
      <w:shd w:val="clear" w:color="auto" w:fill="FFFFFF"/>
    </w:rPr>
  </w:style>
  <w:style w:type="paragraph" w:customStyle="1" w:styleId="20">
    <w:name w:val="Колонтитул (2)"/>
    <w:basedOn w:val="a"/>
    <w:link w:val="2"/>
    <w:rsid w:val="004E1DE5"/>
    <w:pPr>
      <w:widowControl w:val="0"/>
      <w:shd w:val="clear" w:color="auto" w:fill="FFFFFF"/>
      <w:spacing w:after="0" w:line="0" w:lineRule="atLeast"/>
    </w:pPr>
    <w:rPr>
      <w:rFonts w:ascii="Times New Roman" w:hAnsi="Times New Roman" w:cstheme="minorBidi"/>
      <w:b/>
      <w:bCs/>
      <w:sz w:val="33"/>
      <w:szCs w:val="33"/>
      <w:lang w:eastAsia="en-US"/>
    </w:rPr>
  </w:style>
  <w:style w:type="character" w:customStyle="1" w:styleId="af1">
    <w:name w:val="Подпись к картинке_"/>
    <w:basedOn w:val="a0"/>
    <w:link w:val="af2"/>
    <w:rsid w:val="004E1DE5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af2">
    <w:name w:val="Подпись к картинке"/>
    <w:basedOn w:val="a"/>
    <w:link w:val="af1"/>
    <w:rsid w:val="004E1DE5"/>
    <w:pPr>
      <w:widowControl w:val="0"/>
      <w:shd w:val="clear" w:color="auto" w:fill="FFFFFF"/>
      <w:spacing w:after="0" w:line="0" w:lineRule="atLeast"/>
    </w:pPr>
    <w:rPr>
      <w:rFonts w:ascii="Times New Roman" w:hAnsi="Times New Roman" w:cstheme="minorBidi"/>
      <w:spacing w:val="3"/>
      <w:sz w:val="21"/>
      <w:szCs w:val="21"/>
      <w:lang w:eastAsia="en-US"/>
    </w:rPr>
  </w:style>
  <w:style w:type="character" w:customStyle="1" w:styleId="5">
    <w:name w:val="Основной текст5"/>
    <w:basedOn w:val="af0"/>
    <w:rsid w:val="004E1DE5"/>
    <w:rPr>
      <w:rFonts w:ascii="Times New Roman" w:eastAsia="Times New Roman" w:hAnsi="Times New Roman"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af3">
    <w:name w:val="Знак"/>
    <w:basedOn w:val="a"/>
    <w:uiPriority w:val="99"/>
    <w:rsid w:val="00B15E80"/>
    <w:pPr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BF70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7CAE17EF9DF78B1747C14EBFE1930F6864F7058141EC2B6DF839532590685F89239128B85BCC529F04974B425489D75A28114D3A42DD93R6SDJ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CADFE-8D30-4AE4-B45D-8798CC56F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2021-02-04T12:39:00Z</cp:lastPrinted>
  <dcterms:created xsi:type="dcterms:W3CDTF">2021-02-11T04:46:00Z</dcterms:created>
  <dcterms:modified xsi:type="dcterms:W3CDTF">2021-02-11T05:20:00Z</dcterms:modified>
</cp:coreProperties>
</file>